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9AD4D" w14:textId="77777777" w:rsidR="00205E20" w:rsidRPr="00F335FE" w:rsidRDefault="00205E20" w:rsidP="00242F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tr-TR" w:eastAsia="tr-TR"/>
        </w:rPr>
        <w:t>TOROS ÜNİVERSİTESİ</w:t>
      </w:r>
    </w:p>
    <w:p w14:paraId="6B6594AC" w14:textId="3B980953" w:rsidR="00B206F8" w:rsidRPr="00F335FE" w:rsidRDefault="00B206F8" w:rsidP="00242F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tr-TR" w:eastAsia="tr-TR"/>
        </w:rPr>
        <w:t xml:space="preserve">SAĞLIK BİLİMLERİ FAKÜLTESİ </w:t>
      </w: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HEMŞİRELİK BÖLÜMÜ</w:t>
      </w: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/>
      </w:r>
      <w:r w:rsidRPr="00F335FE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ÖLÇME VE DEĞERLENDİRME KOMİSYONU </w:t>
      </w: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/>
        <w:t>USUL VE ESASLARI</w:t>
      </w:r>
    </w:p>
    <w:p w14:paraId="7BD4DD8A" w14:textId="77777777" w:rsidR="00242F72" w:rsidRDefault="00242F72" w:rsidP="00242F7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5AECB797" w14:textId="33EF3BC6" w:rsidR="00205E20" w:rsidRPr="00F335FE" w:rsidRDefault="00205E20" w:rsidP="00242F7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BİRİNCİ BÖLÜM</w:t>
      </w:r>
    </w:p>
    <w:p w14:paraId="464BF253" w14:textId="1F4E0ED1" w:rsidR="00205E20" w:rsidRPr="00F335FE" w:rsidRDefault="00205E20" w:rsidP="00242F7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Amaç</w:t>
      </w:r>
      <w:r w:rsidR="006B684D"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ve</w:t>
      </w: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Kapsam</w:t>
      </w:r>
    </w:p>
    <w:p w14:paraId="509F2C7B" w14:textId="77777777" w:rsidR="002A769B" w:rsidRDefault="00205E20" w:rsidP="00242F7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Amaç</w:t>
      </w:r>
    </w:p>
    <w:p w14:paraId="6A9C2527" w14:textId="32FA8A7A" w:rsidR="00205E20" w:rsidRPr="00F335FE" w:rsidRDefault="00205E20" w:rsidP="00242F7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MADDE 1</w:t>
      </w:r>
    </w:p>
    <w:p w14:paraId="74062B03" w14:textId="4550B8A3" w:rsidR="00466DC0" w:rsidRPr="00F335FE" w:rsidRDefault="00466DC0" w:rsidP="00242F72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bookmarkStart w:id="0" w:name="_Hlk215843919"/>
      <w:r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Hemşirelik Lisans Programı kapsamında yürütülen ölçme ve değerlendirme süreçleri ve program çıktılarının izlenmesi </w:t>
      </w:r>
      <w:r w:rsidR="00FF3E58">
        <w:rPr>
          <w:rFonts w:ascii="Times New Roman" w:hAnsi="Times New Roman" w:cs="Times New Roman"/>
          <w:sz w:val="24"/>
          <w:szCs w:val="24"/>
          <w:lang w:val="tr-TR"/>
        </w:rPr>
        <w:t>kapsamında</w:t>
      </w:r>
      <w:r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 kalite güvencesi sağlamak</w:t>
      </w:r>
      <w:r w:rsidR="00A72CD7">
        <w:rPr>
          <w:rFonts w:ascii="Times New Roman" w:hAnsi="Times New Roman" w:cs="Times New Roman"/>
          <w:sz w:val="24"/>
          <w:szCs w:val="24"/>
          <w:lang w:val="tr-TR"/>
        </w:rPr>
        <w:t xml:space="preserve"> ve</w:t>
      </w:r>
      <w:r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A72CD7">
        <w:rPr>
          <w:rFonts w:ascii="Times New Roman" w:hAnsi="Times New Roman" w:cs="Times New Roman"/>
          <w:sz w:val="24"/>
          <w:szCs w:val="24"/>
          <w:lang w:val="tr-TR"/>
        </w:rPr>
        <w:t>“</w:t>
      </w:r>
      <w:r w:rsidRPr="00F335FE">
        <w:rPr>
          <w:rFonts w:ascii="Times New Roman" w:hAnsi="Times New Roman" w:cs="Times New Roman"/>
          <w:sz w:val="24"/>
          <w:szCs w:val="24"/>
          <w:lang w:val="tr-TR"/>
        </w:rPr>
        <w:t>Planla–Uygula–Kontrol Et–Önlem Al</w:t>
      </w:r>
      <w:r w:rsidR="00A72CD7">
        <w:rPr>
          <w:rFonts w:ascii="Times New Roman" w:hAnsi="Times New Roman" w:cs="Times New Roman"/>
          <w:sz w:val="24"/>
          <w:szCs w:val="24"/>
          <w:lang w:val="tr-TR"/>
        </w:rPr>
        <w:t>” (</w:t>
      </w:r>
      <w:r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PUKÖ) </w:t>
      </w:r>
      <w:r w:rsidR="00A72CD7">
        <w:rPr>
          <w:rFonts w:ascii="Times New Roman" w:hAnsi="Times New Roman" w:cs="Times New Roman"/>
          <w:sz w:val="24"/>
          <w:szCs w:val="24"/>
          <w:lang w:val="tr-TR"/>
        </w:rPr>
        <w:t xml:space="preserve">döngüsünü </w:t>
      </w:r>
      <w:r w:rsidRPr="00F335FE">
        <w:rPr>
          <w:rFonts w:ascii="Times New Roman" w:hAnsi="Times New Roman" w:cs="Times New Roman"/>
          <w:sz w:val="24"/>
          <w:szCs w:val="24"/>
          <w:lang w:val="tr-TR"/>
        </w:rPr>
        <w:t>işletmektir.</w:t>
      </w:r>
    </w:p>
    <w:bookmarkEnd w:id="0"/>
    <w:p w14:paraId="557F9487" w14:textId="77777777" w:rsidR="002A769B" w:rsidRDefault="00205E20" w:rsidP="00242F7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Kapsam</w:t>
      </w:r>
    </w:p>
    <w:p w14:paraId="52E7FEF4" w14:textId="49DD9A91" w:rsidR="00205E20" w:rsidRPr="00F335FE" w:rsidRDefault="00205E20" w:rsidP="00242F7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MADDE 2</w:t>
      </w:r>
    </w:p>
    <w:p w14:paraId="75C15F14" w14:textId="02C4144A" w:rsidR="009F4FEF" w:rsidRPr="00F335FE" w:rsidRDefault="009F4FEF" w:rsidP="00242F72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335FE">
        <w:rPr>
          <w:rFonts w:ascii="Times New Roman" w:hAnsi="Times New Roman" w:cs="Times New Roman"/>
          <w:sz w:val="24"/>
          <w:szCs w:val="24"/>
          <w:lang w:val="tr-TR"/>
        </w:rPr>
        <w:t>Bu komisyonun çalışmaları program çıktılarının (PÇ) ölçülmesi, izlenmesi ve değerlendirilmesi, ders öğrenme çıktılarının (DÖÇ) değerlendirme yöntemleri ile uyumu, beceri laboratuvarı uygulamaları ve değerlendirme araçları, klinik uygulama</w:t>
      </w:r>
      <w:r w:rsidR="00595FA9"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ya yönelik ölçme değerlendirme </w:t>
      </w:r>
      <w:r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süreçlerini kapsamaktadır. </w:t>
      </w:r>
    </w:p>
    <w:p w14:paraId="193775A3" w14:textId="77777777" w:rsidR="00205E20" w:rsidRPr="00F335FE" w:rsidRDefault="00205E20" w:rsidP="00242F7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İKİNCİ BÖLÜM</w:t>
      </w:r>
    </w:p>
    <w:p w14:paraId="21801B54" w14:textId="77777777" w:rsidR="00395ADD" w:rsidRPr="00F335FE" w:rsidRDefault="00395ADD" w:rsidP="00242F7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Komisyon Yapısı ve Görev Tanımları</w:t>
      </w:r>
    </w:p>
    <w:p w14:paraId="725C42DA" w14:textId="77777777" w:rsidR="002A769B" w:rsidRDefault="00CA6CF8" w:rsidP="00242F7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Komisyon Yapısı</w:t>
      </w:r>
    </w:p>
    <w:p w14:paraId="0DA56B37" w14:textId="1D4EC806" w:rsidR="00CA6CF8" w:rsidRPr="00F335FE" w:rsidRDefault="00CA6CF8" w:rsidP="00242F7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MADDE </w:t>
      </w:r>
      <w:r w:rsidR="001E558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3</w:t>
      </w:r>
    </w:p>
    <w:p w14:paraId="28F3EE70" w14:textId="667D59D9" w:rsidR="00B00CDD" w:rsidRPr="00F335FE" w:rsidRDefault="00B00CDD" w:rsidP="00242F72">
      <w:pPr>
        <w:spacing w:after="0" w:line="240" w:lineRule="auto"/>
        <w:jc w:val="both"/>
        <w:rPr>
          <w:rFonts w:ascii="Times New Roman" w:hAnsi="Times New Roman" w:cs="Times New Roman"/>
          <w:lang w:val="tr-TR" w:eastAsia="tr-TR"/>
        </w:rPr>
      </w:pPr>
      <w:r w:rsidRPr="00F335FE">
        <w:rPr>
          <w:rFonts w:ascii="Times New Roman" w:hAnsi="Times New Roman" w:cs="Times New Roman"/>
          <w:lang w:val="tr-TR" w:eastAsia="tr-TR"/>
        </w:rPr>
        <w:t>Ölçme ve Değerlendirme Komisyonu</w:t>
      </w:r>
      <w:r w:rsidR="00CA6CF8" w:rsidRPr="00F335FE">
        <w:rPr>
          <w:rFonts w:ascii="Times New Roman" w:hAnsi="Times New Roman" w:cs="Times New Roman"/>
          <w:lang w:val="tr-TR" w:eastAsia="tr-TR"/>
        </w:rPr>
        <w:t xml:space="preserve"> komisyon başkanı, komisyon sekreteri ve üyelerden oluşmaktadır. </w:t>
      </w:r>
    </w:p>
    <w:p w14:paraId="2BAACA8A" w14:textId="77777777" w:rsidR="002A769B" w:rsidRDefault="00CA6CF8" w:rsidP="00242F72">
      <w:pPr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Görev Tanımları</w:t>
      </w:r>
    </w:p>
    <w:p w14:paraId="57100440" w14:textId="5228EC72" w:rsidR="00CA6CF8" w:rsidRPr="00F335FE" w:rsidRDefault="00CA6CF8" w:rsidP="00242F7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MADDE </w:t>
      </w:r>
      <w:r w:rsidR="001E558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4</w:t>
      </w:r>
    </w:p>
    <w:p w14:paraId="72897019" w14:textId="1802859C" w:rsidR="00873D3A" w:rsidRPr="00F335FE" w:rsidRDefault="00205E20" w:rsidP="00242F72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Komisyon Başkanı:</w:t>
      </w:r>
      <w:r w:rsidR="00AE360C"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r w:rsidR="00395ADD"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Komisyon üyelerince önerilen ve</w:t>
      </w:r>
      <w:r w:rsidR="00395ADD"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r w:rsidR="00873D3A"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Bölüm Başkanı tarafından görevlendirilen bir öğretim üyesidir. Bölüm yönetimi ile iletişimi sağlar ve komisyonu temsil eder. Komisyonun işleyişinin şeffaf</w:t>
      </w:r>
      <w:r w:rsid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ve</w:t>
      </w:r>
      <w:r w:rsidR="00873D3A"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düzenli</w:t>
      </w:r>
      <w:r w:rsid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olarak </w:t>
      </w:r>
      <w:r w:rsidR="00873D3A"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yürütülmesinden sorumludur. Komisyonun yıllık çalışma planını hazırlar ve yürütülmesini sağlar. Toplantıları planlar, gündemi belirler ve karar süreçlerini yönetir. </w:t>
      </w:r>
      <w:r w:rsidR="00511E94"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Derslerin, </w:t>
      </w:r>
      <w:r w:rsidR="00873D3A"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ölçme-değerlendirme ve kalite güvencesi süreçlerinin koordinasyonunu sağlar. Ölçme-değerlendirme sonuçlarının izlenmesini ve PUKÖ döngüsünün işletilmesini sağlar. </w:t>
      </w:r>
    </w:p>
    <w:p w14:paraId="5A54A275" w14:textId="0165EF69" w:rsidR="00873D3A" w:rsidRPr="00F335FE" w:rsidRDefault="00205E20" w:rsidP="00242F72">
      <w:pPr>
        <w:spacing w:before="240"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lang w:val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Komisyon Sekreteri:</w:t>
      </w:r>
      <w:r w:rsidR="00AE360C"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r w:rsidR="00873D3A"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Üyelere toplantı duyurularını iletir. Komisyon toplantı tutanaklarını ve belgeleri kalite yönetim sistemine uygun bir şekilde düzenler. Belgelerin arşivlenmesini sağlar. </w:t>
      </w:r>
    </w:p>
    <w:p w14:paraId="0E5DB90D" w14:textId="57F0572E" w:rsidR="00873D3A" w:rsidRPr="00F335FE" w:rsidRDefault="00205E20" w:rsidP="00993DAF">
      <w:pPr>
        <w:spacing w:before="240"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lang w:val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Komisyon Üyeleri:</w:t>
      </w:r>
      <w:r w:rsidR="00AE360C"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r w:rsidR="00873D3A"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Komisyonun tüm süreçlerinin yürütülmesine katkı sağlar ve verilen görevleri zamanında tamamlar. </w:t>
      </w:r>
      <w:r w:rsidR="00511E94" w:rsidRPr="00F335FE">
        <w:rPr>
          <w:rFonts w:ascii="Times New Roman" w:hAnsi="Times New Roman" w:cs="Times New Roman"/>
          <w:sz w:val="24"/>
          <w:szCs w:val="24"/>
          <w:lang w:val="tr-TR"/>
        </w:rPr>
        <w:t>Hemşirelik müfre</w:t>
      </w:r>
      <w:r w:rsidR="00891188">
        <w:rPr>
          <w:rFonts w:ascii="Times New Roman" w:hAnsi="Times New Roman" w:cs="Times New Roman"/>
          <w:sz w:val="24"/>
          <w:szCs w:val="24"/>
          <w:lang w:val="tr-TR"/>
        </w:rPr>
        <w:t>da</w:t>
      </w:r>
      <w:r w:rsidR="00511E94"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tında yer alan derslerin ölçme </w:t>
      </w:r>
      <w:r w:rsidR="00891188">
        <w:rPr>
          <w:rFonts w:ascii="Times New Roman" w:hAnsi="Times New Roman" w:cs="Times New Roman"/>
          <w:sz w:val="24"/>
          <w:szCs w:val="24"/>
          <w:lang w:val="tr-TR"/>
        </w:rPr>
        <w:t xml:space="preserve">ve </w:t>
      </w:r>
      <w:r w:rsidR="00511E94" w:rsidRPr="00F335FE">
        <w:rPr>
          <w:rFonts w:ascii="Times New Roman" w:hAnsi="Times New Roman" w:cs="Times New Roman"/>
          <w:sz w:val="24"/>
          <w:szCs w:val="24"/>
          <w:lang w:val="tr-TR"/>
        </w:rPr>
        <w:t>değerlendirme süre</w:t>
      </w:r>
      <w:r w:rsidR="00891188">
        <w:rPr>
          <w:rFonts w:ascii="Times New Roman" w:hAnsi="Times New Roman" w:cs="Times New Roman"/>
          <w:sz w:val="24"/>
          <w:szCs w:val="24"/>
          <w:lang w:val="tr-TR"/>
        </w:rPr>
        <w:t>çlerinin</w:t>
      </w:r>
      <w:r w:rsidR="00511E94"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 uygulanmasını takip eder ve raporla</w:t>
      </w:r>
      <w:r w:rsidR="00891188">
        <w:rPr>
          <w:rFonts w:ascii="Times New Roman" w:hAnsi="Times New Roman" w:cs="Times New Roman"/>
          <w:sz w:val="24"/>
          <w:szCs w:val="24"/>
          <w:lang w:val="tr-TR"/>
        </w:rPr>
        <w:t>r</w:t>
      </w:r>
      <w:r w:rsidR="00511E94"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. </w:t>
      </w:r>
      <w:r w:rsidR="00873D3A" w:rsidRPr="00F335FE">
        <w:rPr>
          <w:rFonts w:ascii="Times New Roman" w:hAnsi="Times New Roman" w:cs="Times New Roman"/>
          <w:sz w:val="24"/>
          <w:szCs w:val="24"/>
          <w:lang w:val="tr-TR"/>
        </w:rPr>
        <w:t>Ölçme</w:t>
      </w:r>
      <w:r w:rsidR="00891188">
        <w:rPr>
          <w:rFonts w:ascii="Times New Roman" w:hAnsi="Times New Roman" w:cs="Times New Roman"/>
          <w:sz w:val="24"/>
          <w:szCs w:val="24"/>
          <w:lang w:val="tr-TR"/>
        </w:rPr>
        <w:t xml:space="preserve"> ve </w:t>
      </w:r>
      <w:r w:rsidR="00873D3A"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değerlendirme sonuçlarını inceler ve iyileştirme önerileri sunar. Dersin Öğrenme Çıktıları ile Program </w:t>
      </w:r>
      <w:r w:rsidR="00891188" w:rsidRPr="00F335FE">
        <w:rPr>
          <w:rFonts w:ascii="Times New Roman" w:hAnsi="Times New Roman" w:cs="Times New Roman"/>
          <w:sz w:val="24"/>
          <w:szCs w:val="24"/>
          <w:lang w:val="tr-TR"/>
        </w:rPr>
        <w:t>Çıktılarının</w:t>
      </w:r>
      <w:r w:rsidR="00873D3A"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 uyumu doğrultusunda ölçme araçlarının uygunluğunu değerlendirir. </w:t>
      </w:r>
    </w:p>
    <w:p w14:paraId="14699A1E" w14:textId="77777777" w:rsidR="001C761E" w:rsidRDefault="001C761E" w:rsidP="00E515A0">
      <w:pPr>
        <w:spacing w:before="24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428367A6" w14:textId="3C9AA99C" w:rsidR="001E558E" w:rsidRDefault="001E558E" w:rsidP="00E515A0">
      <w:pPr>
        <w:spacing w:before="24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ÜÇÜNCÜ BÖLÜM</w:t>
      </w:r>
    </w:p>
    <w:p w14:paraId="3043CB63" w14:textId="18AF6C79" w:rsidR="00205E20" w:rsidRDefault="00205E20" w:rsidP="00242F7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Komisyonun Çalışma Esasları</w:t>
      </w:r>
      <w:r w:rsidR="001E558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580B81A1" w14:textId="77777777" w:rsidR="00682F88" w:rsidRDefault="002A769B" w:rsidP="00242F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Çalışma Esasları</w:t>
      </w:r>
    </w:p>
    <w:p w14:paraId="183A452A" w14:textId="78D9D69F" w:rsidR="002A769B" w:rsidRPr="00F335FE" w:rsidRDefault="002A769B" w:rsidP="00242F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MADDE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5</w:t>
      </w:r>
    </w:p>
    <w:p w14:paraId="33DE7207" w14:textId="16D38F05" w:rsidR="00205E20" w:rsidRPr="00F335FE" w:rsidRDefault="00FD6D05" w:rsidP="00242F7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Her yarıyılda en az iki kez olmak üzere </w:t>
      </w:r>
      <w:r w:rsidR="00205E20"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gündem maddeleri doğrultusunda çalışır</w:t>
      </w:r>
      <w:r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ve ihtiyaç halinde toplantı sayısı artırılabilir.</w:t>
      </w:r>
    </w:p>
    <w:p w14:paraId="77C940F2" w14:textId="77777777" w:rsidR="00205E20" w:rsidRPr="00F335FE" w:rsidRDefault="00205E20" w:rsidP="00242F7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Toplantılar tutanakla kayıt altına alınır.</w:t>
      </w:r>
    </w:p>
    <w:p w14:paraId="29B1CE58" w14:textId="7AC0288F" w:rsidR="00205E20" w:rsidRPr="00F335FE" w:rsidRDefault="00FD6D05" w:rsidP="00242F7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Öğrenci geribildirimleri</w:t>
      </w:r>
      <w:r w:rsidR="00205E20"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 öğretim elemanları ve bölüm başkanından gelen önerilere yönelik çalışma planı hazırlanır.</w:t>
      </w:r>
    </w:p>
    <w:p w14:paraId="02DBEE91" w14:textId="77777777" w:rsidR="00205E20" w:rsidRPr="00F335FE" w:rsidRDefault="00205E20" w:rsidP="00242F7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Komisyon kararları bölüm kuruluna iletilir.</w:t>
      </w:r>
    </w:p>
    <w:p w14:paraId="434F3234" w14:textId="77777777" w:rsidR="00205E20" w:rsidRPr="00F335FE" w:rsidRDefault="00205E20" w:rsidP="00242F7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Gerektiğinde alt çalışma grupları oluşturulur.</w:t>
      </w:r>
    </w:p>
    <w:p w14:paraId="5045CBA8" w14:textId="77777777" w:rsidR="00205E20" w:rsidRPr="00F335FE" w:rsidRDefault="00205E20" w:rsidP="00242F7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Komisyon, üye tam sayısının salt çoğunluğu ile toplanır ve kararlar toplantıya katılanların salt çoğunluğu ile alınır.</w:t>
      </w:r>
    </w:p>
    <w:p w14:paraId="2181F72F" w14:textId="77777777" w:rsidR="00205E20" w:rsidRPr="00F335FE" w:rsidRDefault="00205E20" w:rsidP="00242F7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335F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Komisyonun tüm çalışmaları komisyon sekreteri tarafından raporlanır.</w:t>
      </w:r>
    </w:p>
    <w:p w14:paraId="47E514D3" w14:textId="38E0DEB3" w:rsidR="003804E9" w:rsidRPr="00F335FE" w:rsidRDefault="00235435" w:rsidP="00242F72">
      <w:pPr>
        <w:spacing w:after="0" w:line="240" w:lineRule="auto"/>
        <w:jc w:val="both"/>
        <w:rPr>
          <w:lang w:val="tr-TR"/>
        </w:rPr>
      </w:pPr>
      <w:r w:rsidRPr="00F335FE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sectPr w:rsidR="003804E9" w:rsidRPr="00F335F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5225D7"/>
    <w:multiLevelType w:val="multilevel"/>
    <w:tmpl w:val="A516B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A03E3A"/>
    <w:multiLevelType w:val="multilevel"/>
    <w:tmpl w:val="CA14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303095"/>
    <w:multiLevelType w:val="multilevel"/>
    <w:tmpl w:val="20C2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B72C2C"/>
    <w:multiLevelType w:val="hybridMultilevel"/>
    <w:tmpl w:val="454CCB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0B798C"/>
    <w:multiLevelType w:val="hybridMultilevel"/>
    <w:tmpl w:val="B1D6F5F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B719B"/>
    <w:multiLevelType w:val="multilevel"/>
    <w:tmpl w:val="248C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C57125"/>
    <w:multiLevelType w:val="multilevel"/>
    <w:tmpl w:val="D69CA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D95762"/>
    <w:multiLevelType w:val="multilevel"/>
    <w:tmpl w:val="379CA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A06820"/>
    <w:multiLevelType w:val="multilevel"/>
    <w:tmpl w:val="CBE0F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1871638">
    <w:abstractNumId w:val="8"/>
  </w:num>
  <w:num w:numId="2" w16cid:durableId="1894849659">
    <w:abstractNumId w:val="6"/>
  </w:num>
  <w:num w:numId="3" w16cid:durableId="1790471184">
    <w:abstractNumId w:val="5"/>
  </w:num>
  <w:num w:numId="4" w16cid:durableId="1053114144">
    <w:abstractNumId w:val="4"/>
  </w:num>
  <w:num w:numId="5" w16cid:durableId="553856157">
    <w:abstractNumId w:val="7"/>
  </w:num>
  <w:num w:numId="6" w16cid:durableId="1047218887">
    <w:abstractNumId w:val="3"/>
  </w:num>
  <w:num w:numId="7" w16cid:durableId="361171521">
    <w:abstractNumId w:val="2"/>
  </w:num>
  <w:num w:numId="8" w16cid:durableId="556169030">
    <w:abstractNumId w:val="1"/>
  </w:num>
  <w:num w:numId="9" w16cid:durableId="1568684092">
    <w:abstractNumId w:val="0"/>
  </w:num>
  <w:num w:numId="10" w16cid:durableId="532771090">
    <w:abstractNumId w:val="15"/>
  </w:num>
  <w:num w:numId="11" w16cid:durableId="1376394756">
    <w:abstractNumId w:val="11"/>
  </w:num>
  <w:num w:numId="12" w16cid:durableId="1824812155">
    <w:abstractNumId w:val="14"/>
  </w:num>
  <w:num w:numId="13" w16cid:durableId="1410687864">
    <w:abstractNumId w:val="17"/>
  </w:num>
  <w:num w:numId="14" w16cid:durableId="2076777775">
    <w:abstractNumId w:val="16"/>
  </w:num>
  <w:num w:numId="15" w16cid:durableId="303394234">
    <w:abstractNumId w:val="10"/>
  </w:num>
  <w:num w:numId="16" w16cid:durableId="1222208684">
    <w:abstractNumId w:val="13"/>
  </w:num>
  <w:num w:numId="17" w16cid:durableId="895429517">
    <w:abstractNumId w:val="12"/>
  </w:num>
  <w:num w:numId="18" w16cid:durableId="15145693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4D21"/>
    <w:rsid w:val="00085524"/>
    <w:rsid w:val="0015074B"/>
    <w:rsid w:val="0018560B"/>
    <w:rsid w:val="001860B5"/>
    <w:rsid w:val="001A57AC"/>
    <w:rsid w:val="001C41E5"/>
    <w:rsid w:val="001C761E"/>
    <w:rsid w:val="001E558E"/>
    <w:rsid w:val="00205E20"/>
    <w:rsid w:val="002175A4"/>
    <w:rsid w:val="00227166"/>
    <w:rsid w:val="00235435"/>
    <w:rsid w:val="00242F72"/>
    <w:rsid w:val="00277586"/>
    <w:rsid w:val="0029639D"/>
    <w:rsid w:val="002A2962"/>
    <w:rsid w:val="002A769B"/>
    <w:rsid w:val="002E5193"/>
    <w:rsid w:val="0031211C"/>
    <w:rsid w:val="00326F90"/>
    <w:rsid w:val="00336742"/>
    <w:rsid w:val="00354EE5"/>
    <w:rsid w:val="003804E9"/>
    <w:rsid w:val="00395ADD"/>
    <w:rsid w:val="00466DC0"/>
    <w:rsid w:val="0048698A"/>
    <w:rsid w:val="004D6A93"/>
    <w:rsid w:val="00511E94"/>
    <w:rsid w:val="0052230A"/>
    <w:rsid w:val="0055626A"/>
    <w:rsid w:val="00595FA9"/>
    <w:rsid w:val="005C70BF"/>
    <w:rsid w:val="005D6739"/>
    <w:rsid w:val="005F43BF"/>
    <w:rsid w:val="00682F88"/>
    <w:rsid w:val="006B684D"/>
    <w:rsid w:val="006F6DEA"/>
    <w:rsid w:val="007519D2"/>
    <w:rsid w:val="00752082"/>
    <w:rsid w:val="00767FC5"/>
    <w:rsid w:val="007A4BF2"/>
    <w:rsid w:val="008619FE"/>
    <w:rsid w:val="00873D3A"/>
    <w:rsid w:val="00882D6E"/>
    <w:rsid w:val="00891188"/>
    <w:rsid w:val="008B36AD"/>
    <w:rsid w:val="008F38CC"/>
    <w:rsid w:val="009574E7"/>
    <w:rsid w:val="00993DAF"/>
    <w:rsid w:val="009F13AA"/>
    <w:rsid w:val="009F4FEF"/>
    <w:rsid w:val="009F5081"/>
    <w:rsid w:val="00A125E0"/>
    <w:rsid w:val="00A631D2"/>
    <w:rsid w:val="00A72CD7"/>
    <w:rsid w:val="00A95075"/>
    <w:rsid w:val="00AA1D8D"/>
    <w:rsid w:val="00AB5782"/>
    <w:rsid w:val="00AC029F"/>
    <w:rsid w:val="00AE360C"/>
    <w:rsid w:val="00B00CDD"/>
    <w:rsid w:val="00B2020E"/>
    <w:rsid w:val="00B206F8"/>
    <w:rsid w:val="00B47730"/>
    <w:rsid w:val="00B5242B"/>
    <w:rsid w:val="00B66E63"/>
    <w:rsid w:val="00B93EAF"/>
    <w:rsid w:val="00BA6A52"/>
    <w:rsid w:val="00BC3926"/>
    <w:rsid w:val="00C17B70"/>
    <w:rsid w:val="00CA6CF8"/>
    <w:rsid w:val="00CA7684"/>
    <w:rsid w:val="00CB0664"/>
    <w:rsid w:val="00CC375E"/>
    <w:rsid w:val="00CE5902"/>
    <w:rsid w:val="00CF29B7"/>
    <w:rsid w:val="00CF3AD8"/>
    <w:rsid w:val="00D70BFD"/>
    <w:rsid w:val="00DC10FF"/>
    <w:rsid w:val="00DE68F1"/>
    <w:rsid w:val="00DE724F"/>
    <w:rsid w:val="00E10DB6"/>
    <w:rsid w:val="00E44851"/>
    <w:rsid w:val="00E515A0"/>
    <w:rsid w:val="00F14397"/>
    <w:rsid w:val="00F335FE"/>
    <w:rsid w:val="00F33B73"/>
    <w:rsid w:val="00F54B3E"/>
    <w:rsid w:val="00FA434E"/>
    <w:rsid w:val="00FC1BEF"/>
    <w:rsid w:val="00FC693F"/>
    <w:rsid w:val="00FD6D05"/>
    <w:rsid w:val="00FF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60B72"/>
  <w14:defaultImageDpi w14:val="300"/>
  <w15:docId w15:val="{2F1D591D-BBF9-41FD-9B1B-7B31CA0B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08552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085524"/>
    <w:pPr>
      <w:spacing w:after="160" w:line="240" w:lineRule="auto"/>
    </w:pPr>
    <w:rPr>
      <w:rFonts w:eastAsiaTheme="minorHAnsi"/>
      <w:noProof/>
      <w:kern w:val="2"/>
      <w:sz w:val="20"/>
      <w:szCs w:val="20"/>
      <w:lang w:val="tr-TR"/>
      <w14:ligatures w14:val="standardContextual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085524"/>
    <w:rPr>
      <w:rFonts w:eastAsiaTheme="minorHAnsi"/>
      <w:noProof/>
      <w:kern w:val="2"/>
      <w:sz w:val="20"/>
      <w:szCs w:val="20"/>
      <w:lang w:val="tr-TR"/>
      <w14:ligatures w14:val="standardContextual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519D2"/>
    <w:pPr>
      <w:spacing w:after="200"/>
    </w:pPr>
    <w:rPr>
      <w:rFonts w:eastAsiaTheme="minorEastAsia"/>
      <w:b/>
      <w:bCs/>
      <w:noProof w:val="0"/>
      <w:kern w:val="0"/>
      <w:lang w:val="en-US"/>
      <w14:ligatures w14:val="none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519D2"/>
    <w:rPr>
      <w:rFonts w:eastAsiaTheme="minorHAnsi"/>
      <w:b/>
      <w:bCs/>
      <w:noProof/>
      <w:kern w:val="2"/>
      <w:sz w:val="20"/>
      <w:szCs w:val="20"/>
      <w:lang w:val="tr-TR"/>
      <w14:ligatures w14:val="standardContextu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3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31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7D2341-2AC5-4907-8448-D443F6912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SEVCAN ÖZ KAHVECİ</cp:lastModifiedBy>
  <cp:revision>49</cp:revision>
  <dcterms:created xsi:type="dcterms:W3CDTF">2025-11-17T12:11:00Z</dcterms:created>
  <dcterms:modified xsi:type="dcterms:W3CDTF">2025-12-08T08:09:00Z</dcterms:modified>
  <cp:category/>
</cp:coreProperties>
</file>